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6F0917">
      <w:pPr>
        <w:pStyle w:val="BodyTextIndent31"/>
        <w:spacing w:line="288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RAZPIS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2B66D6">
                              <w:rPr>
                                <w:rFonts w:ascii="Arial" w:hAnsi="Arial" w:cs="Arial"/>
                                <w:b/>
                              </w:rPr>
                              <w:t>LOKALNIH MEDGENERACIJSKIH SREDIŠČ</w:t>
                            </w:r>
                            <w:bookmarkStart w:id="0" w:name="_GoBack"/>
                            <w:bookmarkEnd w:id="0"/>
                            <w:r w:rsidR="0048697C">
                              <w:rPr>
                                <w:rFonts w:ascii="Arial" w:hAnsi="Arial" w:cs="Arial"/>
                                <w:b/>
                              </w:rPr>
                              <w:t xml:space="preserve"> V MESTNI OBČINI NOVO MESTO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ZA LETO 2019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RAZPIS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2B66D6">
                        <w:rPr>
                          <w:rFonts w:ascii="Arial" w:hAnsi="Arial" w:cs="Arial"/>
                          <w:b/>
                        </w:rPr>
                        <w:t>LOKALNIH MEDGENERACIJSKIH SREDIŠČ</w:t>
                      </w:r>
                      <w:bookmarkStart w:id="1" w:name="_GoBack"/>
                      <w:bookmarkEnd w:id="1"/>
                      <w:r w:rsidR="0048697C">
                        <w:rPr>
                          <w:rFonts w:ascii="Arial" w:hAnsi="Arial" w:cs="Arial"/>
                          <w:b/>
                        </w:rPr>
                        <w:t xml:space="preserve"> V MESTNI OBČINI NOVO MESTO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ZA LETO 2019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4" w:rsidRDefault="000A1F54">
      <w:r>
        <w:separator/>
      </w:r>
    </w:p>
  </w:endnote>
  <w:endnote w:type="continuationSeparator" w:id="0">
    <w:p w:rsidR="000A1F54" w:rsidRDefault="000A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4A6DD0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4" w:rsidRDefault="000A1F54">
      <w:r>
        <w:separator/>
      </w:r>
    </w:p>
  </w:footnote>
  <w:footnote w:type="continuationSeparator" w:id="0">
    <w:p w:rsidR="000A1F54" w:rsidRDefault="000A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>
    <w:pPr>
      <w:pStyle w:val="Glava"/>
      <w:rPr>
        <w:rFonts w:ascii="Arial" w:hAnsi="Arial" w:cs="Arial"/>
      </w:rPr>
    </w:pPr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Pr="006F0917">
      <w:rPr>
        <w:rFonts w:ascii="Arial" w:hAnsi="Arial" w:cs="Arial"/>
      </w:rPr>
      <w:t xml:space="preserve">. </w:t>
    </w:r>
    <w:r w:rsidR="004A6B56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1F54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6D6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8697C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B56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A12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1F2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1BE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380B"/>
    <w:rsid w:val="00F138E3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DA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BF8A"/>
  <w15:chartTrackingRefBased/>
  <w15:docId w15:val="{FB3FE584-C45C-41D5-9CC4-027613A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91E2-28C2-4F53-A878-922604C1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Mateja Jerič</cp:lastModifiedBy>
  <cp:revision>3</cp:revision>
  <cp:lastPrinted>2019-01-14T13:05:00Z</cp:lastPrinted>
  <dcterms:created xsi:type="dcterms:W3CDTF">2019-01-16T06:31:00Z</dcterms:created>
  <dcterms:modified xsi:type="dcterms:W3CDTF">2019-01-16T14:50:00Z</dcterms:modified>
</cp:coreProperties>
</file>