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456" w14:textId="77777777" w:rsidR="00C01827" w:rsidRDefault="00C01827" w:rsidP="00C01827"/>
    <w:p w14:paraId="383A6594" w14:textId="02A83C6B" w:rsidR="00C01827" w:rsidRPr="00A870CF" w:rsidRDefault="00872080" w:rsidP="00A870CF">
      <w:pPr>
        <w:tabs>
          <w:tab w:val="right" w:pos="9070"/>
        </w:tabs>
        <w:jc w:val="right"/>
        <w:rPr>
          <w:rFonts w:ascii="Arial" w:hAnsi="Arial" w:cs="Arial"/>
          <w:b/>
          <w:iCs/>
          <w:szCs w:val="22"/>
        </w:rPr>
      </w:pPr>
      <w:bookmarkStart w:id="0" w:name="_Hlk98336518"/>
      <w:r>
        <w:rPr>
          <w:rFonts w:ascii="Arial" w:hAnsi="Arial" w:cs="Arial"/>
          <w:b/>
          <w:iCs/>
          <w:szCs w:val="22"/>
        </w:rPr>
        <w:t>Obrazec</w:t>
      </w:r>
      <w:r w:rsidR="00A870CF" w:rsidRPr="00A870CF">
        <w:rPr>
          <w:rFonts w:ascii="Arial" w:hAnsi="Arial" w:cs="Arial"/>
          <w:b/>
          <w:iCs/>
          <w:szCs w:val="22"/>
        </w:rPr>
        <w:t xml:space="preserve"> št. </w:t>
      </w:r>
      <w:r>
        <w:rPr>
          <w:rFonts w:ascii="Arial" w:hAnsi="Arial" w:cs="Arial"/>
          <w:b/>
          <w:iCs/>
          <w:szCs w:val="22"/>
        </w:rPr>
        <w:t>1</w:t>
      </w:r>
    </w:p>
    <w:bookmarkEnd w:id="0"/>
    <w:p w14:paraId="3357AC8B" w14:textId="77777777" w:rsidR="00C01827" w:rsidRPr="004A62E1" w:rsidRDefault="00C01827" w:rsidP="00C01827">
      <w:pPr>
        <w:tabs>
          <w:tab w:val="left" w:pos="1980"/>
        </w:tabs>
        <w:ind w:left="2124" w:firstLine="708"/>
        <w:jc w:val="both"/>
        <w:rPr>
          <w:rFonts w:ascii="Arial" w:hAnsi="Arial" w:cs="Arial"/>
          <w:b/>
          <w:bCs/>
          <w:color w:val="333399"/>
          <w:szCs w:val="22"/>
        </w:rPr>
      </w:pPr>
    </w:p>
    <w:p w14:paraId="1D81FBBC" w14:textId="10BED64C" w:rsidR="00DD7E5F" w:rsidRDefault="00C01827" w:rsidP="00DD7E5F">
      <w:pPr>
        <w:spacing w:line="276" w:lineRule="auto"/>
        <w:jc w:val="both"/>
        <w:rPr>
          <w:rFonts w:cs="Arial"/>
          <w:szCs w:val="22"/>
          <w:u w:val="single"/>
        </w:rPr>
      </w:pPr>
      <w:r w:rsidRPr="004A62E1">
        <w:rPr>
          <w:szCs w:val="22"/>
        </w:rPr>
        <w:t>Na podlagi povabila k oddaji ponudbe</w:t>
      </w:r>
      <w:r w:rsidR="00872080">
        <w:rPr>
          <w:szCs w:val="22"/>
        </w:rPr>
        <w:t xml:space="preserve"> </w:t>
      </w:r>
      <w:bookmarkStart w:id="1" w:name="_Hlk169607736"/>
      <w:r w:rsidR="00DD7E5F">
        <w:rPr>
          <w:szCs w:val="22"/>
        </w:rPr>
        <w:t>»</w:t>
      </w:r>
      <w:r w:rsidR="000A68D8">
        <w:rPr>
          <w:rFonts w:cs="Arial"/>
          <w:i/>
          <w:iCs/>
          <w:szCs w:val="22"/>
          <w:u w:val="single"/>
        </w:rPr>
        <w:t>Dvojni kontejner s sanitarijami in kontejnersko zaprtje terase«</w:t>
      </w:r>
    </w:p>
    <w:p w14:paraId="4FFFB79C" w14:textId="1EA3191D" w:rsidR="00872080" w:rsidRDefault="00872080" w:rsidP="00872080">
      <w:pPr>
        <w:spacing w:line="276" w:lineRule="auto"/>
        <w:jc w:val="both"/>
        <w:rPr>
          <w:rFonts w:cs="Arial"/>
          <w:szCs w:val="22"/>
          <w:u w:val="single"/>
        </w:rPr>
      </w:pPr>
    </w:p>
    <w:bookmarkEnd w:id="1"/>
    <w:p w14:paraId="458318CD" w14:textId="1C1E0B42" w:rsidR="00C01827" w:rsidRDefault="008A2989" w:rsidP="00C01827">
      <w:pPr>
        <w:pStyle w:val="Telobesedila"/>
        <w:rPr>
          <w:szCs w:val="22"/>
        </w:rPr>
      </w:pPr>
      <w:r>
        <w:rPr>
          <w:szCs w:val="22"/>
        </w:rPr>
        <w:t>vam dajemo naslednjo ponudbo</w:t>
      </w:r>
    </w:p>
    <w:p w14:paraId="2F6C6DD7" w14:textId="77777777" w:rsidR="0018257A" w:rsidRDefault="0018257A" w:rsidP="00C01827">
      <w:pPr>
        <w:pStyle w:val="Telobesedila"/>
        <w:rPr>
          <w:szCs w:val="22"/>
        </w:rPr>
      </w:pPr>
    </w:p>
    <w:p w14:paraId="45B10319" w14:textId="037B6202" w:rsidR="0018257A" w:rsidRPr="00032775" w:rsidRDefault="0018257A" w:rsidP="00C01827">
      <w:pPr>
        <w:pStyle w:val="Telobesedila"/>
        <w:rPr>
          <w:szCs w:val="22"/>
        </w:rPr>
      </w:pPr>
      <w:r w:rsidRPr="004A62E1">
        <w:rPr>
          <w:color w:val="000000"/>
          <w:szCs w:val="22"/>
        </w:rPr>
        <w:t>PONUDB</w:t>
      </w:r>
      <w:r>
        <w:rPr>
          <w:color w:val="000000"/>
          <w:szCs w:val="22"/>
        </w:rPr>
        <w:t>A št: ___________________</w:t>
      </w:r>
    </w:p>
    <w:p w14:paraId="515B552D" w14:textId="77777777" w:rsidR="00C01827" w:rsidRPr="004A62E1" w:rsidRDefault="00C01827" w:rsidP="00C01827">
      <w:pPr>
        <w:pStyle w:val="Telobesedila"/>
        <w:rPr>
          <w:szCs w:val="22"/>
        </w:rPr>
      </w:pPr>
    </w:p>
    <w:p w14:paraId="3714F91D" w14:textId="77777777" w:rsidR="0018257A" w:rsidRPr="004A62E1" w:rsidRDefault="0018257A" w:rsidP="0018257A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I.</w:t>
      </w:r>
    </w:p>
    <w:p w14:paraId="3768C660" w14:textId="77777777" w:rsidR="0018257A" w:rsidRPr="004A62E1" w:rsidRDefault="0018257A" w:rsidP="0018257A">
      <w:pPr>
        <w:pStyle w:val="Telobesedila"/>
        <w:spacing w:line="360" w:lineRule="auto"/>
        <w:rPr>
          <w:b/>
          <w:color w:val="000000"/>
          <w:szCs w:val="22"/>
        </w:rPr>
      </w:pPr>
    </w:p>
    <w:p w14:paraId="498F2133" w14:textId="77777777" w:rsidR="0018257A" w:rsidRPr="004A62E1" w:rsidRDefault="0018257A" w:rsidP="0018257A">
      <w:pPr>
        <w:pStyle w:val="Telobesedila"/>
        <w:spacing w:line="360" w:lineRule="auto"/>
        <w:rPr>
          <w:b/>
          <w:color w:val="000000"/>
          <w:szCs w:val="22"/>
        </w:rPr>
      </w:pPr>
      <w:r w:rsidRPr="004A62E1">
        <w:rPr>
          <w:b/>
          <w:color w:val="000000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18257A" w:rsidRPr="004A62E1" w14:paraId="58FAF73D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2F9709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naziv ponudnika</w:t>
            </w:r>
          </w:p>
          <w:p w14:paraId="0660A97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45513F6C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9A8093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EEBB34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naslov</w:t>
            </w:r>
          </w:p>
          <w:p w14:paraId="234A908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7E965E2E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8BBC3F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E7567A7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poštna številka in pošta</w:t>
            </w:r>
          </w:p>
          <w:p w14:paraId="29165D1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59FF0DA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1DF06E1C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465AB89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5276" w:type="dxa"/>
            <w:vAlign w:val="center"/>
          </w:tcPr>
          <w:p w14:paraId="216795F4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65E3D8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BBCF20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telefaks</w:t>
            </w:r>
          </w:p>
        </w:tc>
        <w:tc>
          <w:tcPr>
            <w:tcW w:w="5276" w:type="dxa"/>
            <w:vAlign w:val="center"/>
          </w:tcPr>
          <w:p w14:paraId="0A9EBA5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CC55AB7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86AE278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677EF68D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345B5D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0A35C9A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4C85640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C8E3E3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3019F6E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5276" w:type="dxa"/>
            <w:vAlign w:val="center"/>
          </w:tcPr>
          <w:p w14:paraId="6F20E8C2" w14:textId="77777777" w:rsidR="0018257A" w:rsidRPr="004A62E1" w:rsidRDefault="0018257A" w:rsidP="007B29F5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4A364DD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7F5481A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77DBE6E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7ACB558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054F8D0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5276" w:type="dxa"/>
            <w:vAlign w:val="center"/>
          </w:tcPr>
          <w:p w14:paraId="76DA16E1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037F99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7B5B15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0060E4D9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3A1C59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E6E64B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0C1A2FA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7AB54C31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0273CF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0C5A2E77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19201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838E026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58FBDE75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7DF7DFC" w14:textId="77777777" w:rsidR="00C01827" w:rsidRPr="004A62E1" w:rsidRDefault="00C01827" w:rsidP="00C01827">
      <w:pPr>
        <w:pStyle w:val="Telobesedila"/>
        <w:rPr>
          <w:color w:val="333399"/>
          <w:szCs w:val="22"/>
        </w:rPr>
      </w:pPr>
    </w:p>
    <w:p w14:paraId="13F0EFD6" w14:textId="77777777" w:rsidR="00C01827" w:rsidRDefault="00C01827" w:rsidP="00C01827">
      <w:pPr>
        <w:pStyle w:val="Telobesedila"/>
        <w:rPr>
          <w:color w:val="333399"/>
          <w:szCs w:val="22"/>
        </w:rPr>
      </w:pPr>
    </w:p>
    <w:p w14:paraId="55A1B34F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13B99A24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087A493B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090B8A7A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26C4C892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0E0CE95D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4EB688AB" w14:textId="77777777" w:rsidR="0018257A" w:rsidRPr="004A62E1" w:rsidRDefault="0018257A" w:rsidP="00C01827">
      <w:pPr>
        <w:pStyle w:val="Telobesedila"/>
        <w:rPr>
          <w:color w:val="333399"/>
          <w:szCs w:val="22"/>
        </w:rPr>
      </w:pPr>
    </w:p>
    <w:p w14:paraId="1D2D9C91" w14:textId="7FED8139" w:rsidR="00C01827" w:rsidRPr="004A62E1" w:rsidRDefault="00C01827" w:rsidP="00C01827">
      <w:pPr>
        <w:pStyle w:val="Naslov1"/>
        <w:pBdr>
          <w:bottom w:val="double" w:sz="4" w:space="1" w:color="auto"/>
        </w:pBdr>
        <w:rPr>
          <w:b w:val="0"/>
          <w:color w:val="000000"/>
          <w:szCs w:val="22"/>
        </w:rPr>
      </w:pPr>
    </w:p>
    <w:p w14:paraId="79DC2683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0DBE6681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2E3FC7B1" w14:textId="77777777" w:rsidR="00C01827" w:rsidRPr="004A62E1" w:rsidRDefault="00C01827" w:rsidP="00C01827">
      <w:pPr>
        <w:pStyle w:val="Telobesedila"/>
        <w:rPr>
          <w:szCs w:val="22"/>
        </w:rPr>
      </w:pPr>
    </w:p>
    <w:p w14:paraId="5FDC9350" w14:textId="2B897D58" w:rsidR="00C01827" w:rsidRPr="0018257A" w:rsidRDefault="0018257A" w:rsidP="0018257A">
      <w:pPr>
        <w:pStyle w:val="Telobesedila"/>
        <w:jc w:val="center"/>
        <w:rPr>
          <w:b/>
          <w:bCs/>
          <w:szCs w:val="22"/>
        </w:rPr>
      </w:pPr>
      <w:r w:rsidRPr="0018257A">
        <w:rPr>
          <w:b/>
          <w:bCs/>
          <w:szCs w:val="22"/>
        </w:rPr>
        <w:t>II.</w:t>
      </w:r>
    </w:p>
    <w:p w14:paraId="1C480616" w14:textId="77777777" w:rsidR="0018257A" w:rsidRPr="004A62E1" w:rsidRDefault="0018257A" w:rsidP="0018257A">
      <w:pPr>
        <w:pStyle w:val="Telobesedila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C01827" w:rsidRPr="004A62E1" w14:paraId="411112D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2C0C3EE1" w14:textId="77777777" w:rsidR="00C01827" w:rsidRPr="004A62E1" w:rsidRDefault="00C01827" w:rsidP="002B5A24">
            <w:pPr>
              <w:pStyle w:val="Telobesedila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6CD4F6E8" w14:textId="77777777" w:rsidR="00C01827" w:rsidRPr="004A62E1" w:rsidRDefault="00C01827" w:rsidP="002B5A24">
            <w:pPr>
              <w:pStyle w:val="Telobesedila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vrednost v EUR</w:t>
            </w:r>
          </w:p>
        </w:tc>
      </w:tr>
      <w:tr w:rsidR="00C01827" w:rsidRPr="004A62E1" w14:paraId="65E7216C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70BFBE6" w14:textId="1FFD704C" w:rsidR="00C01827" w:rsidRPr="004A62E1" w:rsidRDefault="00A45595" w:rsidP="00A45595">
            <w:pPr>
              <w:pStyle w:val="Telobesedila"/>
              <w:numPr>
                <w:ilvl w:val="0"/>
                <w:numId w:val="1"/>
              </w:numPr>
              <w:rPr>
                <w:szCs w:val="22"/>
              </w:rPr>
            </w:pPr>
            <w:r w:rsidRPr="00A45595">
              <w:rPr>
                <w:szCs w:val="22"/>
              </w:rPr>
              <w:t>Sklop naročila</w:t>
            </w:r>
            <w:r>
              <w:rPr>
                <w:szCs w:val="22"/>
              </w:rPr>
              <w:t>-</w:t>
            </w:r>
            <w:r w:rsidRPr="00A45595">
              <w:rPr>
                <w:rFonts w:eastAsia="Aptos"/>
                <w:color w:val="000000" w:themeColor="text1"/>
                <w:kern w:val="2"/>
                <w:szCs w:val="22"/>
                <w14:ligatures w14:val="standardContextual"/>
              </w:rPr>
              <w:t>demontaža in odvoz obstoječega kontejnerskega objekta s sanitarijami</w:t>
            </w:r>
          </w:p>
        </w:tc>
        <w:tc>
          <w:tcPr>
            <w:tcW w:w="3238" w:type="dxa"/>
            <w:vAlign w:val="center"/>
          </w:tcPr>
          <w:p w14:paraId="31CB78D4" w14:textId="77777777" w:rsidR="00C01827" w:rsidRPr="004A62E1" w:rsidRDefault="00C01827" w:rsidP="002B5A24">
            <w:pPr>
              <w:pStyle w:val="Telobesedila"/>
              <w:rPr>
                <w:szCs w:val="22"/>
              </w:rPr>
            </w:pPr>
          </w:p>
        </w:tc>
      </w:tr>
      <w:tr w:rsidR="00C01827" w:rsidRPr="004A62E1" w14:paraId="41CBCBF6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6EFA2637" w14:textId="03B6AF88" w:rsidR="00C01827" w:rsidRPr="004A62E1" w:rsidRDefault="00C01827" w:rsidP="002B5A24">
            <w:pPr>
              <w:pStyle w:val="Telobesedila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0D990119" w14:textId="77777777" w:rsidR="00C01827" w:rsidRPr="004A62E1" w:rsidRDefault="00C01827" w:rsidP="002B5A24">
            <w:pPr>
              <w:pStyle w:val="Telobesedila"/>
              <w:rPr>
                <w:szCs w:val="22"/>
              </w:rPr>
            </w:pPr>
          </w:p>
        </w:tc>
      </w:tr>
      <w:tr w:rsidR="00A45595" w:rsidRPr="004A62E1" w14:paraId="174326ED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73D7D20C" w14:textId="7B98F5AC" w:rsidR="00A45595" w:rsidRPr="004A62E1" w:rsidRDefault="00610AD7" w:rsidP="00A45595">
            <w:pPr>
              <w:pStyle w:val="Telobesedila"/>
              <w:numPr>
                <w:ilvl w:val="0"/>
                <w:numId w:val="1"/>
              </w:numPr>
              <w:rPr>
                <w:szCs w:val="22"/>
              </w:rPr>
            </w:pPr>
            <w:r w:rsidRPr="00A45595">
              <w:rPr>
                <w:szCs w:val="22"/>
              </w:rPr>
              <w:t>Sklop naročila</w:t>
            </w:r>
            <w:r>
              <w:rPr>
                <w:szCs w:val="22"/>
              </w:rPr>
              <w:t>-</w:t>
            </w:r>
            <w:r w:rsidRPr="00325692">
              <w:rPr>
                <w:rFonts w:eastAsia="Aptos"/>
                <w:kern w:val="2"/>
                <w:szCs w:val="22"/>
                <w14:ligatures w14:val="standardContextual"/>
              </w:rPr>
              <w:t>dvojni</w:t>
            </w:r>
            <w:r>
              <w:rPr>
                <w:rFonts w:eastAsia="Aptos"/>
                <w:kern w:val="2"/>
                <w:szCs w:val="22"/>
                <w14:ligatures w14:val="standardContextual"/>
              </w:rPr>
              <w:t xml:space="preserve"> </w:t>
            </w:r>
            <w:r w:rsidRPr="00325692">
              <w:rPr>
                <w:rFonts w:eastAsia="Aptos"/>
                <w:kern w:val="2"/>
                <w:szCs w:val="22"/>
                <w14:ligatures w14:val="standardContextual"/>
              </w:rPr>
              <w:t>kontejnerski objekt (povezan) s sanitarijami</w:t>
            </w:r>
          </w:p>
        </w:tc>
        <w:tc>
          <w:tcPr>
            <w:tcW w:w="3238" w:type="dxa"/>
            <w:vAlign w:val="center"/>
          </w:tcPr>
          <w:p w14:paraId="39A20268" w14:textId="77777777" w:rsidR="00A45595" w:rsidRPr="004A62E1" w:rsidRDefault="00A45595" w:rsidP="002B5A24">
            <w:pPr>
              <w:pStyle w:val="Telobesedila"/>
              <w:rPr>
                <w:szCs w:val="22"/>
              </w:rPr>
            </w:pPr>
          </w:p>
        </w:tc>
      </w:tr>
      <w:tr w:rsidR="00610AD7" w:rsidRPr="004A62E1" w14:paraId="51A49EB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775F5A35" w14:textId="33691FFB" w:rsidR="00610AD7" w:rsidRPr="00A45595" w:rsidRDefault="00610AD7" w:rsidP="00610AD7">
            <w:pPr>
              <w:pStyle w:val="Telobesedila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20149BAA" w14:textId="77777777" w:rsidR="00610AD7" w:rsidRPr="004A62E1" w:rsidRDefault="00610AD7" w:rsidP="002B5A24">
            <w:pPr>
              <w:pStyle w:val="Telobesedila"/>
              <w:rPr>
                <w:szCs w:val="22"/>
              </w:rPr>
            </w:pPr>
          </w:p>
        </w:tc>
      </w:tr>
      <w:tr w:rsidR="00610AD7" w:rsidRPr="004A62E1" w14:paraId="4E493128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B18882A" w14:textId="6F7EFD48" w:rsidR="00610AD7" w:rsidRDefault="00610AD7" w:rsidP="00610AD7">
            <w:pPr>
              <w:pStyle w:val="Telobesedila"/>
              <w:numPr>
                <w:ilvl w:val="0"/>
                <w:numId w:val="1"/>
              </w:numPr>
              <w:rPr>
                <w:szCs w:val="22"/>
              </w:rPr>
            </w:pPr>
            <w:r w:rsidRPr="00A45595">
              <w:rPr>
                <w:szCs w:val="22"/>
              </w:rPr>
              <w:t>Sklop naročila</w:t>
            </w:r>
            <w:r>
              <w:rPr>
                <w:szCs w:val="22"/>
              </w:rPr>
              <w:t>-</w:t>
            </w:r>
            <w:r w:rsidRPr="00325692">
              <w:rPr>
                <w:rFonts w:eastAsia="Aptos"/>
                <w:kern w:val="2"/>
                <w:szCs w:val="22"/>
                <w14:ligatures w14:val="standardContextual"/>
              </w:rPr>
              <w:t xml:space="preserve"> trostransko kontejnersko zaprtje terase</w:t>
            </w:r>
          </w:p>
          <w:p w14:paraId="241CDD6C" w14:textId="77777777" w:rsidR="00610AD7" w:rsidRPr="004A62E1" w:rsidRDefault="00610AD7" w:rsidP="00610AD7">
            <w:pPr>
              <w:pStyle w:val="Telobesedila"/>
              <w:rPr>
                <w:szCs w:val="22"/>
              </w:rPr>
            </w:pPr>
          </w:p>
        </w:tc>
        <w:tc>
          <w:tcPr>
            <w:tcW w:w="3238" w:type="dxa"/>
            <w:vAlign w:val="center"/>
          </w:tcPr>
          <w:p w14:paraId="02674185" w14:textId="77777777" w:rsidR="00610AD7" w:rsidRPr="004A62E1" w:rsidRDefault="00610AD7" w:rsidP="002B5A24">
            <w:pPr>
              <w:pStyle w:val="Telobesedila"/>
              <w:rPr>
                <w:szCs w:val="22"/>
              </w:rPr>
            </w:pPr>
          </w:p>
        </w:tc>
      </w:tr>
      <w:tr w:rsidR="00610AD7" w:rsidRPr="004A62E1" w14:paraId="3E504555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5612C837" w14:textId="1EEDDE92" w:rsidR="00610AD7" w:rsidRDefault="00610AD7" w:rsidP="00610AD7">
            <w:pPr>
              <w:pStyle w:val="Telobesedila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2997C43E" w14:textId="77777777" w:rsidR="00610AD7" w:rsidRPr="004A62E1" w:rsidRDefault="00610AD7" w:rsidP="002B5A24">
            <w:pPr>
              <w:pStyle w:val="Telobesedila"/>
              <w:rPr>
                <w:szCs w:val="22"/>
              </w:rPr>
            </w:pPr>
          </w:p>
        </w:tc>
      </w:tr>
      <w:tr w:rsidR="00C01827" w:rsidRPr="004A62E1" w14:paraId="01DDF7AA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25C78D4" w14:textId="77777777" w:rsidR="00C01827" w:rsidRPr="004A62E1" w:rsidRDefault="00C01827" w:rsidP="002B5A24">
            <w:pPr>
              <w:pStyle w:val="Telobesedila"/>
              <w:jc w:val="right"/>
              <w:rPr>
                <w:b/>
                <w:szCs w:val="22"/>
              </w:rPr>
            </w:pPr>
            <w:r w:rsidRPr="004A62E1">
              <w:rPr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70943C66" w14:textId="77777777" w:rsidR="00C01827" w:rsidRPr="004A62E1" w:rsidRDefault="00C01827" w:rsidP="002B5A24">
            <w:pPr>
              <w:pStyle w:val="Telobesedila"/>
              <w:rPr>
                <w:b/>
                <w:szCs w:val="22"/>
              </w:rPr>
            </w:pPr>
          </w:p>
        </w:tc>
      </w:tr>
    </w:tbl>
    <w:p w14:paraId="427D94E2" w14:textId="76A9590D" w:rsidR="00C01827" w:rsidRPr="004A62E1" w:rsidRDefault="00C01827" w:rsidP="00C01827">
      <w:pPr>
        <w:pStyle w:val="Telobesedila"/>
        <w:jc w:val="left"/>
        <w:rPr>
          <w:szCs w:val="22"/>
        </w:rPr>
      </w:pPr>
    </w:p>
    <w:p w14:paraId="66C58CCC" w14:textId="77777777" w:rsidR="00C01827" w:rsidRPr="004A62E1" w:rsidRDefault="00C01827" w:rsidP="00C01827">
      <w:pPr>
        <w:pStyle w:val="Telobesedila"/>
        <w:rPr>
          <w:color w:val="000000"/>
          <w:szCs w:val="22"/>
        </w:rPr>
      </w:pPr>
      <w:r w:rsidRPr="004A62E1">
        <w:rPr>
          <w:color w:val="000000"/>
          <w:szCs w:val="22"/>
        </w:rPr>
        <w:t>Izjavljamo, da je vrednost naše ponudbe fiksna in se v času izvajanja naročila ne bo spremenila</w:t>
      </w:r>
      <w:r>
        <w:rPr>
          <w:color w:val="000000"/>
          <w:szCs w:val="22"/>
        </w:rPr>
        <w:t>.</w:t>
      </w:r>
    </w:p>
    <w:p w14:paraId="43B76120" w14:textId="0E798B03" w:rsidR="00C01827" w:rsidRDefault="005C6880" w:rsidP="00C01827">
      <w:pPr>
        <w:pStyle w:val="Telobesedila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Ponudba je veljavna 60 dni od dneva prejema ponudbe.</w:t>
      </w:r>
    </w:p>
    <w:p w14:paraId="6D15DB7E" w14:textId="77777777" w:rsidR="00C01827" w:rsidRPr="004A62E1" w:rsidRDefault="00C01827" w:rsidP="00C01827">
      <w:pPr>
        <w:pStyle w:val="Telobesedila"/>
        <w:rPr>
          <w:bCs/>
          <w:color w:val="000000"/>
          <w:szCs w:val="22"/>
        </w:rPr>
      </w:pPr>
    </w:p>
    <w:p w14:paraId="7A926CED" w14:textId="77777777" w:rsidR="00C01827" w:rsidRPr="00F14B89" w:rsidRDefault="00C01827" w:rsidP="00C01827">
      <w:pPr>
        <w:pStyle w:val="Telobesedila"/>
        <w:rPr>
          <w:b/>
          <w:bCs/>
          <w:color w:val="000000"/>
          <w:szCs w:val="22"/>
        </w:rPr>
      </w:pPr>
    </w:p>
    <w:p w14:paraId="5E69BF8D" w14:textId="549A628C" w:rsidR="00C01827" w:rsidRPr="004A62E1" w:rsidRDefault="00C01827" w:rsidP="00C01827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II</w:t>
      </w:r>
      <w:r w:rsidR="0018257A">
        <w:rPr>
          <w:b/>
          <w:bCs/>
          <w:color w:val="000000"/>
          <w:szCs w:val="22"/>
        </w:rPr>
        <w:t>I</w:t>
      </w:r>
      <w:r w:rsidRPr="004A62E1">
        <w:rPr>
          <w:b/>
          <w:bCs/>
          <w:color w:val="000000"/>
          <w:szCs w:val="22"/>
        </w:rPr>
        <w:t>.</w:t>
      </w:r>
    </w:p>
    <w:p w14:paraId="19E65D04" w14:textId="77777777" w:rsidR="00C01827" w:rsidRDefault="00C01827" w:rsidP="00C01827">
      <w:pPr>
        <w:pStyle w:val="Telobesedila"/>
        <w:widowControl w:val="0"/>
        <w:ind w:left="360"/>
        <w:rPr>
          <w:color w:val="000000"/>
          <w:szCs w:val="22"/>
        </w:rPr>
      </w:pPr>
    </w:p>
    <w:p w14:paraId="20749D8C" w14:textId="61A6C39F" w:rsidR="005C6880" w:rsidRPr="0018257A" w:rsidRDefault="00C01827" w:rsidP="0018257A">
      <w:pPr>
        <w:pStyle w:val="Telobesedila"/>
        <w:rPr>
          <w:color w:val="000000"/>
          <w:szCs w:val="22"/>
        </w:rPr>
      </w:pPr>
      <w:r>
        <w:rPr>
          <w:color w:val="000000"/>
          <w:szCs w:val="22"/>
        </w:rPr>
        <w:t>Z oddajo ponudbe jamčimo, da smo seznanjeni z vsemi zahtevami naročnika iz povabila k oddaji ponudb</w:t>
      </w:r>
      <w:r w:rsidR="0018257A">
        <w:rPr>
          <w:color w:val="000000"/>
          <w:szCs w:val="22"/>
        </w:rPr>
        <w:t>e</w:t>
      </w:r>
      <w:r>
        <w:rPr>
          <w:color w:val="000000"/>
          <w:szCs w:val="22"/>
        </w:rPr>
        <w:t>.</w:t>
      </w:r>
    </w:p>
    <w:p w14:paraId="6E3BBFAB" w14:textId="77777777" w:rsidR="005C6880" w:rsidRDefault="005C6880" w:rsidP="0018257A">
      <w:pPr>
        <w:pStyle w:val="Telobesedila"/>
        <w:rPr>
          <w:b/>
          <w:bCs/>
          <w:color w:val="000000"/>
          <w:szCs w:val="22"/>
        </w:rPr>
      </w:pPr>
    </w:p>
    <w:p w14:paraId="5BFBADD9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5433CD43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29357D5F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12F962D4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3810BCFC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65C4DB51" w14:textId="0451254D" w:rsidR="00C01827" w:rsidRPr="004A62E1" w:rsidRDefault="00C01827" w:rsidP="00C01827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</w:t>
      </w:r>
      <w:r>
        <w:rPr>
          <w:b/>
          <w:bCs/>
          <w:color w:val="000000"/>
          <w:szCs w:val="22"/>
        </w:rPr>
        <w:t>II</w:t>
      </w:r>
      <w:r w:rsidRPr="004A62E1">
        <w:rPr>
          <w:b/>
          <w:bCs/>
          <w:color w:val="000000"/>
          <w:szCs w:val="22"/>
        </w:rPr>
        <w:t>.</w:t>
      </w:r>
    </w:p>
    <w:p w14:paraId="47F61EF0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480DACFC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4FB22A8B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0116FF06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6A424B90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kraj: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softHyphen/>
        <w:t>____________</w:t>
      </w:r>
    </w:p>
    <w:p w14:paraId="0C59D0F9" w14:textId="77777777" w:rsidR="00C01827" w:rsidRPr="004A62E1" w:rsidRDefault="00C01827" w:rsidP="00C01827">
      <w:pPr>
        <w:jc w:val="both"/>
        <w:rPr>
          <w:rFonts w:ascii="Arial" w:hAnsi="Arial" w:cs="Arial"/>
          <w:b/>
          <w:szCs w:val="22"/>
        </w:rPr>
      </w:pPr>
    </w:p>
    <w:p w14:paraId="3A9B2E9A" w14:textId="2DBFD86B" w:rsidR="003571A8" w:rsidRPr="00846264" w:rsidRDefault="00C01827" w:rsidP="00846264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datum:</w:t>
      </w:r>
      <w:r w:rsidRPr="004A62E1">
        <w:rPr>
          <w:rFonts w:ascii="Arial" w:hAnsi="Arial" w:cs="Arial"/>
          <w:szCs w:val="22"/>
        </w:rPr>
        <w:tab/>
        <w:t>____________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  <w:t xml:space="preserve">                  žig</w:t>
      </w:r>
      <w:r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 xml:space="preserve">                 podpis odgovorne oseb</w:t>
      </w:r>
      <w:r w:rsidR="00602A76">
        <w:rPr>
          <w:rFonts w:ascii="Arial" w:hAnsi="Arial" w:cs="Arial"/>
          <w:szCs w:val="22"/>
        </w:rPr>
        <w:t>e</w:t>
      </w:r>
    </w:p>
    <w:sectPr w:rsidR="003571A8" w:rsidRPr="0084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476F"/>
    <w:multiLevelType w:val="hybridMultilevel"/>
    <w:tmpl w:val="D5A6F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3"/>
    <w:rsid w:val="00047091"/>
    <w:rsid w:val="000A68D8"/>
    <w:rsid w:val="0018257A"/>
    <w:rsid w:val="002C35EF"/>
    <w:rsid w:val="00333A18"/>
    <w:rsid w:val="003571A8"/>
    <w:rsid w:val="005C6880"/>
    <w:rsid w:val="00602A76"/>
    <w:rsid w:val="00610AD7"/>
    <w:rsid w:val="006237F5"/>
    <w:rsid w:val="00654DAD"/>
    <w:rsid w:val="007056CC"/>
    <w:rsid w:val="007A534A"/>
    <w:rsid w:val="008206AB"/>
    <w:rsid w:val="00846264"/>
    <w:rsid w:val="00872080"/>
    <w:rsid w:val="008A2989"/>
    <w:rsid w:val="008C72C3"/>
    <w:rsid w:val="009D556B"/>
    <w:rsid w:val="00A45595"/>
    <w:rsid w:val="00A870CF"/>
    <w:rsid w:val="00B91F69"/>
    <w:rsid w:val="00BB37D4"/>
    <w:rsid w:val="00C01827"/>
    <w:rsid w:val="00DD7E5F"/>
    <w:rsid w:val="00E754B3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0564"/>
  <w15:chartTrackingRefBased/>
  <w15:docId w15:val="{D746069F-0482-4B71-AA81-4CF15A1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1827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0182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01827"/>
    <w:rPr>
      <w:rFonts w:ascii="Arial" w:eastAsia="Times New Roman" w:hAnsi="Arial" w:cs="Arial"/>
      <w:b/>
      <w:bCs/>
      <w:caps/>
      <w:szCs w:val="24"/>
      <w:lang w:eastAsia="sl-SI"/>
    </w:rPr>
  </w:style>
  <w:style w:type="paragraph" w:styleId="Telobesedila">
    <w:name w:val="Body Text"/>
    <w:basedOn w:val="Navaden"/>
    <w:link w:val="TelobesedilaZnak"/>
    <w:rsid w:val="00C01827"/>
    <w:pPr>
      <w:jc w:val="both"/>
    </w:pPr>
    <w:rPr>
      <w:rFonts w:ascii="Arial" w:hAnsi="Arial" w:cs="Arial"/>
    </w:rPr>
  </w:style>
  <w:style w:type="character" w:customStyle="1" w:styleId="TelobesedilaZnak">
    <w:name w:val="Telo besedila Znak"/>
    <w:basedOn w:val="Privzetapisavaodstavka"/>
    <w:link w:val="Telobesedila"/>
    <w:rsid w:val="00C01827"/>
    <w:rPr>
      <w:rFonts w:ascii="Arial" w:eastAsia="Times New Roman" w:hAnsi="Arial" w:cs="Arial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Klemen Beličič</dc:creator>
  <cp:keywords/>
  <dc:description/>
  <cp:lastModifiedBy>Špela Sila - SOUODBK</cp:lastModifiedBy>
  <cp:revision>7</cp:revision>
  <dcterms:created xsi:type="dcterms:W3CDTF">2025-02-24T13:15:00Z</dcterms:created>
  <dcterms:modified xsi:type="dcterms:W3CDTF">2025-03-28T05:48:00Z</dcterms:modified>
</cp:coreProperties>
</file>